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5"/>
        <w:rPr/>
      </w:pPr>
      <w:r w:rsidDel="00000000" w:rsidR="00000000" w:rsidRPr="00000000">
        <w:rPr>
          <w:rtl w:val="0"/>
        </w:rPr>
        <w:t xml:space="preserve">What impact have the resources had on the children?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So we have kind of connected this with our RSHE lessons quite nicely and our mental health and our work with the 'mind up' as well. So it's fit in really nicely with what we're already doing.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It's important for teachers, because  inadvertently in that discussion, there may be a child sitting in the class who either has found it difficult to talk about a bereavement or a death in the family or of someone that they know or even listening to the news, wanting to talk about death and explore the area, but particularly for have experienced a bereavement, but haven't raised it, and it's not being brought to our attention. Ms. Watson can then talk to other adults in the school, whether it's myself or whether it's the deputy head.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If there are any other concerns around that bereavement so that the child's needs can be addressed if there are any support elements that are required.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I've seen from the children getting their feedback that they've mentioned that they feel kind of more calm talking about death, they feel more ready if they were to experience a death in their life, of a loved one. They feel like they know who they can talk to, they don't feel as worried about how they should feel after they kind of know that they could feel happy eventually they feel like they have some resources of how to remember people who've died and how to make to celebrate their life, as opposed to being really sad, which is okay too.</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But I think it's been really impactful in that way with them feeling like they know what to do now. They don't feel as worried or like it's so out of their control. And for those of them who have experienced deaths, they feel like they're less worried about them. They're not thinking about it as much because I think that just having a bit of an open conversation with their classmates who've maybe experienced similar things has let them feel a little bit less alone with it all. And I think it's had a really big impact.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And hearing what they've said back to me after these lessons has been really nice, and I feel like it's really helped them and it will prepare them for when they do experience a death because it is inevitable in life. And even one of the children said that it's helped me understand that death is a part of life, so we just need to get ready for it myself.</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the classroom, I saw how engaged the children were, how comfortable the lesson seemed and the delivery. It was normalised children. We're talking about this as if it was a subject that is okay to talk about which it should be. It's really good in terms of multi agency working, not just within the school but outside of school as well with other agencies to ensure that children's needs are met and catered for oil staff.</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From the conversations we've had I've seen that they needed to happen. There were worries there that I didn't know because there wasn't wasn't an explicit death. And if we hadn't had these conversations and these discussions, I wouldn't have known that this support was needed.</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pPr>
      <w:spacing w:after="0" w:before="0" w:line="459.99999999999994" w:lineRule="auto"/>
    </w:pPr>
  </w:style>
  <w:style w:type="paragraph" w:styleId="Heading1">
    <w:name w:val="heading 1"/>
    <w:basedOn w:val="Normal"/>
    <w:next w:val="Normal"/>
    <w:pPr>
      <w:keepNext w:val="0"/>
      <w:keepLines w:val="0"/>
      <w:widowControl w:val="1"/>
      <w:spacing w:after="120" w:lineRule="auto"/>
      <w:contextualSpacing w:val="1"/>
    </w:pPr>
    <w:rPr>
      <w:rFonts w:ascii="Palatino" w:cs="Palatino" w:eastAsia="Palatino" w:hAnsi="Palatino"/>
      <w:sz w:val="36"/>
    </w:rPr>
  </w:style>
  <w:style w:type="paragraph" w:styleId="Heading2">
    <w:name w:val="heading 2"/>
    <w:basedOn w:val="Normal"/>
    <w:next w:val="Normal"/>
    <w:pPr>
      <w:keepNext w:val="0"/>
      <w:keepLines w:val="0"/>
      <w:widowControl w:val="1"/>
      <w:spacing w:after="160" w:before="120" w:lineRule="auto"/>
      <w:contextualSpacing w:val="1"/>
    </w:pPr>
    <w:rPr>
      <w:rFonts w:ascii="Arial" w:cs="Arial" w:eastAsia="Arial" w:hAnsi="Arial"/>
      <w:b w:val="1"/>
      <w:sz w:val="26"/>
    </w:rPr>
  </w:style>
  <w:style w:type="paragraph" w:styleId="Heading3">
    <w:name w:val="heading 3"/>
    <w:basedOn w:val="Normal"/>
    <w:next w:val="Normal"/>
    <w:pPr>
      <w:keepNext w:val="0"/>
      <w:keepLines w:val="0"/>
      <w:widowControl w:val="1"/>
      <w:spacing w:after="160" w:before="120" w:lineRule="auto"/>
      <w:contextualSpacing w:val="1"/>
    </w:pPr>
    <w:rPr>
      <w:rFonts w:ascii="Arial" w:cs="Arial" w:eastAsia="Arial" w:hAnsi="Arial"/>
      <w:b w:val="1"/>
      <w:i w:val="1"/>
      <w:color w:val="666666"/>
      <w:sz w:val="24"/>
    </w:rPr>
  </w:style>
  <w:style w:type="paragraph" w:styleId="Heading4">
    <w:name w:val="heading 4"/>
    <w:basedOn w:val="Normal"/>
    <w:next w:val="Normal"/>
    <w:pPr>
      <w:keepNext w:val="0"/>
      <w:keepLines w:val="0"/>
      <w:widowControl w:val="1"/>
      <w:spacing w:after="120" w:before="120" w:lineRule="auto"/>
      <w:contextualSpacing w:val="1"/>
    </w:pPr>
    <w:rPr>
      <w:rFonts w:ascii="Palatino" w:cs="Palatino" w:eastAsia="Palatino" w:hAnsi="Palatino"/>
      <w:b w:val="1"/>
      <w:sz w:val="24"/>
    </w:rPr>
  </w:style>
  <w:style w:type="paragraph" w:styleId="Heading5">
    <w:name w:val="heading 5"/>
    <w:basedOn w:val="Normal"/>
    <w:next w:val="Normal"/>
    <w:pPr>
      <w:keepNext w:val="0"/>
      <w:keepLines w:val="0"/>
      <w:widowControl w:val="1"/>
      <w:spacing w:after="120" w:before="120" w:lineRule="auto"/>
      <w:contextualSpacing w:val="1"/>
    </w:pPr>
    <w:rPr>
      <w:rFonts w:ascii="Arial" w:cs="Arial" w:eastAsia="Arial" w:hAnsi="Arial"/>
      <w:b w:val="1"/>
      <w:sz w:val="22"/>
    </w:rPr>
  </w:style>
  <w:style w:type="paragraph" w:styleId="Heading6">
    <w:name w:val="heading 6"/>
    <w:basedOn w:val="Normal"/>
    <w:next w:val="Normal"/>
    <w:pPr>
      <w:keepNext w:val="0"/>
      <w:keepLines w:val="0"/>
      <w:widowControl w:val="1"/>
      <w:spacing w:after="120" w:before="120" w:lineRule="auto"/>
      <w:contextualSpacing w:val="1"/>
    </w:pPr>
    <w:rPr>
      <w:rFonts w:ascii="Arial" w:cs="Arial" w:eastAsia="Arial" w:hAnsi="Arial"/>
      <w:i w:val="1"/>
      <w:color w:val="666666"/>
      <w:sz w:val="22"/>
      <w:u w:val="single"/>
    </w:rPr>
  </w:style>
  <w:style w:type="paragraph" w:styleId="Title">
    <w:name w:val="title"/>
    <w:basedOn w:val="Normal"/>
    <w:next w:val="Normal"/>
    <w:pPr>
      <w:keepNext w:val="0"/>
      <w:keepLines w:val="0"/>
      <w:widowControl w:val="1"/>
      <w:contextualSpacing w:val="1"/>
    </w:pPr>
    <w:rPr>
      <w:rFonts w:ascii="Palatino" w:cs="Palatino" w:eastAsia="Palatino" w:hAnsi="Palatino"/>
      <w:sz w:val="60"/>
    </w:rPr>
  </w:style>
  <w:style w:type="paragraph" w:styleId="Subtitle">
    <w:name w:val="subtitle"/>
    <w:basedOn w:val="Normal"/>
    <w:next w:val="Normal"/>
    <w:pPr>
      <w:keepNext w:val="0"/>
      <w:keepLines w:val="0"/>
      <w:widowControl w:val="1"/>
      <w:spacing w:before="60" w:lineRule="auto"/>
      <w:contextualSpacing w:val="1"/>
    </w:pPr>
    <w:rPr>
      <w:rFonts w:ascii="Arial" w:cs="Arial" w:eastAsia="Arial" w:hAnsi="Arial"/>
      <w:sz w:val="28"/>
    </w:rPr>
  </w:style>
  <w:style w:type="table" w:styleId="Default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pra813RyL2WU3F2dLK1Cf7D+eA==">AMUW2mVwflvDPXk8DuvCnVIEyg0dRJk3Pc7TPuZy9BSa+wKcD459Mka4+00q9JV9r7OpmRdSP0vCZKxcs9AqBPHxmDGbsGcqTOPUaI6JpCXseg8ZU27+Vt0=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